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D4F" w:rsidRDefault="004C0B10" w:rsidP="004C0B1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Full Pilot </w:t>
      </w:r>
      <w:proofErr w:type="spellStart"/>
      <w:r>
        <w:rPr>
          <w:rFonts w:ascii="Times New Roman" w:hAnsi="Times New Roman" w:cs="Times New Roman"/>
          <w:sz w:val="28"/>
          <w:szCs w:val="28"/>
        </w:rPr>
        <w:t>iPad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Meeting</w:t>
      </w:r>
    </w:p>
    <w:p w:rsidR="004C0B10" w:rsidRDefault="004C0B10" w:rsidP="004C0B1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8/30/2012</w:t>
      </w:r>
    </w:p>
    <w:p w:rsidR="00851517" w:rsidRDefault="00851517" w:rsidP="008515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Attendance : T. </w:t>
      </w:r>
      <w:proofErr w:type="spellStart"/>
      <w:r>
        <w:rPr>
          <w:rFonts w:ascii="Times New Roman" w:hAnsi="Times New Roman" w:cs="Times New Roman"/>
          <w:sz w:val="28"/>
          <w:szCs w:val="28"/>
        </w:rPr>
        <w:t>Weitz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J. Manning, J. Bartlett, R. Wiley, M. </w:t>
      </w:r>
      <w:proofErr w:type="spellStart"/>
      <w:r>
        <w:rPr>
          <w:rFonts w:ascii="Times New Roman" w:hAnsi="Times New Roman" w:cs="Times New Roman"/>
          <w:sz w:val="28"/>
          <w:szCs w:val="28"/>
        </w:rPr>
        <w:t>Sakash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B. </w:t>
      </w:r>
      <w:proofErr w:type="spellStart"/>
      <w:r>
        <w:rPr>
          <w:rFonts w:ascii="Times New Roman" w:hAnsi="Times New Roman" w:cs="Times New Roman"/>
          <w:sz w:val="28"/>
          <w:szCs w:val="28"/>
        </w:rPr>
        <w:t>LaCasce</w:t>
      </w:r>
      <w:proofErr w:type="spellEnd"/>
      <w:r>
        <w:rPr>
          <w:rFonts w:ascii="Times New Roman" w:hAnsi="Times New Roman" w:cs="Times New Roman"/>
          <w:sz w:val="28"/>
          <w:szCs w:val="28"/>
        </w:rPr>
        <w:t>, L. Stryker, G. Huang-Dale, J. Rhymer, P. Fox, B. Jones, H. Paulding</w:t>
      </w:r>
    </w:p>
    <w:p w:rsidR="00851517" w:rsidRDefault="00851517" w:rsidP="008515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letter will be sent home Friday 9/1/2012 to the students in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iPad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pilot program. Students should return a permission slip and a check for $50.00 to cover the cost of insurance. (Exceptions are for boarding students and those eligible for free or reduced lunch).  Once permission slips and money are collected, teachers distribute </w:t>
      </w:r>
      <w:proofErr w:type="spellStart"/>
      <w:r>
        <w:rPr>
          <w:rFonts w:ascii="Times New Roman" w:hAnsi="Times New Roman" w:cs="Times New Roman"/>
          <w:sz w:val="28"/>
          <w:szCs w:val="28"/>
        </w:rPr>
        <w:t>iPads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to students from class.</w:t>
      </w:r>
    </w:p>
    <w:p w:rsidR="00851517" w:rsidRDefault="00851517" w:rsidP="008515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About 65 students are participating in the pilot program with an overlap (students enrolled in two </w:t>
      </w:r>
      <w:proofErr w:type="spellStart"/>
      <w:r>
        <w:rPr>
          <w:rFonts w:ascii="Times New Roman" w:hAnsi="Times New Roman" w:cs="Times New Roman"/>
          <w:sz w:val="28"/>
          <w:szCs w:val="28"/>
        </w:rPr>
        <w:t>iPad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pilot classes) of about 10 students. In these cases, the first period class will distribute the student’s </w:t>
      </w:r>
      <w:proofErr w:type="spellStart"/>
      <w:r>
        <w:rPr>
          <w:rFonts w:ascii="Times New Roman" w:hAnsi="Times New Roman" w:cs="Times New Roman"/>
          <w:sz w:val="28"/>
          <w:szCs w:val="28"/>
        </w:rPr>
        <w:t>iPad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51517" w:rsidRDefault="00851517" w:rsidP="008515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One idea to implement is the traffic light for class days</w:t>
      </w:r>
      <w:r w:rsidR="001D6B38">
        <w:rPr>
          <w:rFonts w:ascii="Times New Roman" w:hAnsi="Times New Roman" w:cs="Times New Roman"/>
          <w:sz w:val="28"/>
          <w:szCs w:val="28"/>
        </w:rPr>
        <w:t xml:space="preserve"> (Not to be confused with our color coded calendar days)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D6B38" w:rsidRDefault="001D6B38" w:rsidP="001D6B3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851517" w:rsidRDefault="00851517" w:rsidP="00851517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Green light/day = </w:t>
      </w:r>
      <w:proofErr w:type="spellStart"/>
      <w:r>
        <w:rPr>
          <w:rFonts w:ascii="Times New Roman" w:hAnsi="Times New Roman" w:cs="Times New Roman"/>
          <w:sz w:val="28"/>
          <w:szCs w:val="28"/>
        </w:rPr>
        <w:t>iPads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will be integral for class usage</w:t>
      </w:r>
    </w:p>
    <w:p w:rsidR="00851517" w:rsidRDefault="00851517" w:rsidP="00851517">
      <w:pPr>
        <w:ind w:left="1440"/>
        <w:rPr>
          <w:rFonts w:ascii="Times New Roman" w:hAnsi="Times New Roman" w:cs="Times New Roman"/>
          <w:sz w:val="28"/>
          <w:szCs w:val="28"/>
        </w:rPr>
      </w:pPr>
      <w:r w:rsidRPr="00851517">
        <w:rPr>
          <w:rFonts w:ascii="Times New Roman" w:hAnsi="Times New Roman" w:cs="Times New Roman"/>
          <w:sz w:val="28"/>
          <w:szCs w:val="28"/>
        </w:rPr>
        <w:t xml:space="preserve">Yellow light/day = </w:t>
      </w:r>
      <w:r w:rsidR="001D6B38">
        <w:rPr>
          <w:rFonts w:ascii="Times New Roman" w:hAnsi="Times New Roman" w:cs="Times New Roman"/>
          <w:sz w:val="28"/>
          <w:szCs w:val="28"/>
        </w:rPr>
        <w:t xml:space="preserve">Use </w:t>
      </w:r>
      <w:proofErr w:type="spellStart"/>
      <w:r w:rsidR="001D6B38">
        <w:rPr>
          <w:rFonts w:ascii="Times New Roman" w:hAnsi="Times New Roman" w:cs="Times New Roman"/>
          <w:sz w:val="28"/>
          <w:szCs w:val="28"/>
        </w:rPr>
        <w:t>iPads</w:t>
      </w:r>
      <w:proofErr w:type="spellEnd"/>
      <w:r w:rsidR="001D6B38">
        <w:rPr>
          <w:rFonts w:ascii="Times New Roman" w:hAnsi="Times New Roman" w:cs="Times New Roman"/>
          <w:sz w:val="28"/>
          <w:szCs w:val="28"/>
        </w:rPr>
        <w:t xml:space="preserve"> with caution or limitation</w:t>
      </w:r>
    </w:p>
    <w:p w:rsidR="001D6B38" w:rsidRDefault="001D6B38" w:rsidP="00851517">
      <w:pPr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Red light/day = </w:t>
      </w:r>
      <w:proofErr w:type="spellStart"/>
      <w:r>
        <w:rPr>
          <w:rFonts w:ascii="Times New Roman" w:hAnsi="Times New Roman" w:cs="Times New Roman"/>
          <w:sz w:val="28"/>
          <w:szCs w:val="28"/>
        </w:rPr>
        <w:t>iPads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stay in student bags</w:t>
      </w:r>
    </w:p>
    <w:p w:rsidR="001D6B38" w:rsidRDefault="001D6B38" w:rsidP="001D6B3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If a student in the pilot program has her or his own personal </w:t>
      </w:r>
      <w:proofErr w:type="spellStart"/>
      <w:r>
        <w:rPr>
          <w:rFonts w:ascii="Times New Roman" w:hAnsi="Times New Roman" w:cs="Times New Roman"/>
          <w:sz w:val="28"/>
          <w:szCs w:val="28"/>
        </w:rPr>
        <w:t>iPad</w:t>
      </w:r>
      <w:proofErr w:type="spellEnd"/>
      <w:r>
        <w:rPr>
          <w:rFonts w:ascii="Times New Roman" w:hAnsi="Times New Roman" w:cs="Times New Roman"/>
          <w:sz w:val="28"/>
          <w:szCs w:val="28"/>
        </w:rPr>
        <w:t>, s/he should use it and may purchase insurance through FA if so desired.</w:t>
      </w:r>
    </w:p>
    <w:p w:rsidR="001D6B38" w:rsidRDefault="00C5782A" w:rsidP="001D6B3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Remember to be the contact person for our own students with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iPads</w:t>
      </w:r>
      <w:proofErr w:type="spellEnd"/>
      <w:r>
        <w:rPr>
          <w:rFonts w:ascii="Times New Roman" w:hAnsi="Times New Roman" w:cs="Times New Roman"/>
          <w:sz w:val="28"/>
          <w:szCs w:val="28"/>
        </w:rPr>
        <w:t>. Be helpful with usage questions and make time within plans for logistics.</w:t>
      </w:r>
    </w:p>
    <w:p w:rsidR="00C5782A" w:rsidRDefault="00C5782A" w:rsidP="001D6B3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If anything is wrong, send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iPad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back.</w:t>
      </w:r>
    </w:p>
    <w:p w:rsidR="00C5782A" w:rsidRDefault="00C5782A" w:rsidP="001D6B3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If a student comes to class with an uncharged </w:t>
      </w:r>
      <w:proofErr w:type="spellStart"/>
      <w:r>
        <w:rPr>
          <w:rFonts w:ascii="Times New Roman" w:hAnsi="Times New Roman" w:cs="Times New Roman"/>
          <w:sz w:val="28"/>
          <w:szCs w:val="28"/>
        </w:rPr>
        <w:t>iPad</w:t>
      </w:r>
      <w:proofErr w:type="spellEnd"/>
      <w:r>
        <w:rPr>
          <w:rFonts w:ascii="Times New Roman" w:hAnsi="Times New Roman" w:cs="Times New Roman"/>
          <w:sz w:val="28"/>
          <w:szCs w:val="28"/>
        </w:rPr>
        <w:t>, teachers have the option of deducting points.</w:t>
      </w:r>
    </w:p>
    <w:p w:rsidR="00C5782A" w:rsidRDefault="00C5782A" w:rsidP="001D6B3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Great apps mentioned:</w:t>
      </w:r>
    </w:p>
    <w:p w:rsidR="00C5782A" w:rsidRDefault="00C5782A" w:rsidP="00C5782A">
      <w:pPr>
        <w:pStyle w:val="ListParagrap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Noteability</w:t>
      </w:r>
      <w:proofErr w:type="spellEnd"/>
    </w:p>
    <w:p w:rsidR="00C5782A" w:rsidRDefault="00C5782A" w:rsidP="00C5782A">
      <w:pPr>
        <w:pStyle w:val="ListParagrap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LiveBinder</w:t>
      </w:r>
      <w:proofErr w:type="spellEnd"/>
    </w:p>
    <w:p w:rsidR="00C5782A" w:rsidRDefault="00C5782A" w:rsidP="00C5782A">
      <w:pPr>
        <w:pStyle w:val="ListParagrap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iRealBook</w:t>
      </w:r>
      <w:proofErr w:type="spellEnd"/>
      <w:proofErr w:type="gramEnd"/>
    </w:p>
    <w:p w:rsidR="00C5782A" w:rsidRDefault="00C5782A" w:rsidP="00C5782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courses participating in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iPad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Full Pilot Program</w:t>
      </w:r>
      <w:r w:rsidR="005B7CA6">
        <w:rPr>
          <w:rFonts w:ascii="Times New Roman" w:hAnsi="Times New Roman" w:cs="Times New Roman"/>
          <w:sz w:val="28"/>
          <w:szCs w:val="28"/>
        </w:rPr>
        <w:t xml:space="preserve"> are:</w:t>
      </w:r>
    </w:p>
    <w:p w:rsidR="005B7CA6" w:rsidRDefault="005B7CA6" w:rsidP="005B7CA6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5B7CA6" w:rsidRDefault="005B7CA6" w:rsidP="005B7CA6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J. Bartlett – </w:t>
      </w:r>
      <w:r w:rsidR="00464AF1">
        <w:rPr>
          <w:rFonts w:ascii="Times New Roman" w:hAnsi="Times New Roman" w:cs="Times New Roman"/>
          <w:sz w:val="28"/>
          <w:szCs w:val="28"/>
        </w:rPr>
        <w:tab/>
      </w:r>
      <w:r w:rsidR="00464AF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Descriptive Bio</w:t>
      </w:r>
    </w:p>
    <w:p w:rsidR="005B7CA6" w:rsidRDefault="005B7CA6" w:rsidP="005B7CA6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P. Fox </w:t>
      </w:r>
      <w:r w:rsidR="00464AF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AF1">
        <w:rPr>
          <w:rFonts w:ascii="Times New Roman" w:hAnsi="Times New Roman" w:cs="Times New Roman"/>
          <w:sz w:val="28"/>
          <w:szCs w:val="28"/>
        </w:rPr>
        <w:tab/>
      </w:r>
      <w:r w:rsidR="00464AF1">
        <w:rPr>
          <w:rFonts w:ascii="Times New Roman" w:hAnsi="Times New Roman" w:cs="Times New Roman"/>
          <w:sz w:val="28"/>
          <w:szCs w:val="28"/>
        </w:rPr>
        <w:tab/>
        <w:t>AP Language and Composition</w:t>
      </w:r>
    </w:p>
    <w:p w:rsidR="00464AF1" w:rsidRDefault="00464AF1" w:rsidP="005B7CA6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G. Huang-Dale - </w:t>
      </w:r>
      <w:r>
        <w:rPr>
          <w:rFonts w:ascii="Times New Roman" w:hAnsi="Times New Roman" w:cs="Times New Roman"/>
          <w:sz w:val="28"/>
          <w:szCs w:val="28"/>
        </w:rPr>
        <w:tab/>
        <w:t>Global Studies (UN)</w:t>
      </w:r>
    </w:p>
    <w:p w:rsidR="00464AF1" w:rsidRDefault="00464AF1" w:rsidP="005B7CA6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B. </w:t>
      </w:r>
      <w:proofErr w:type="spellStart"/>
      <w:r>
        <w:rPr>
          <w:rFonts w:ascii="Times New Roman" w:hAnsi="Times New Roman" w:cs="Times New Roman"/>
          <w:sz w:val="28"/>
          <w:szCs w:val="28"/>
        </w:rPr>
        <w:t>LaCasce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ab/>
        <w:t>AP Music Theory</w:t>
      </w:r>
    </w:p>
    <w:p w:rsidR="00464AF1" w:rsidRDefault="00464AF1" w:rsidP="005B7CA6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H. Paulding - </w:t>
      </w:r>
      <w:r>
        <w:rPr>
          <w:rFonts w:ascii="Times New Roman" w:hAnsi="Times New Roman" w:cs="Times New Roman"/>
          <w:sz w:val="28"/>
          <w:szCs w:val="28"/>
        </w:rPr>
        <w:tab/>
        <w:t>Advanced Latin</w:t>
      </w:r>
    </w:p>
    <w:p w:rsidR="00464AF1" w:rsidRDefault="00464AF1" w:rsidP="005B7CA6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J. Rhymer -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AP Environmental Science</w:t>
      </w:r>
      <w:bookmarkStart w:id="0" w:name="_GoBack"/>
      <w:bookmarkEnd w:id="0"/>
    </w:p>
    <w:p w:rsidR="00464AF1" w:rsidRPr="00C5782A" w:rsidRDefault="00464AF1" w:rsidP="005B7CA6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M. </w:t>
      </w:r>
      <w:proofErr w:type="spellStart"/>
      <w:r>
        <w:rPr>
          <w:rFonts w:ascii="Times New Roman" w:hAnsi="Times New Roman" w:cs="Times New Roman"/>
          <w:sz w:val="28"/>
          <w:szCs w:val="28"/>
        </w:rPr>
        <w:t>Sakash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Music Technology</w:t>
      </w:r>
    </w:p>
    <w:sectPr w:rsidR="00464AF1" w:rsidRPr="00C57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65AEB"/>
    <w:multiLevelType w:val="hybridMultilevel"/>
    <w:tmpl w:val="7B46B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3417B4"/>
    <w:multiLevelType w:val="hybridMultilevel"/>
    <w:tmpl w:val="2164403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6ACC4FA3"/>
    <w:multiLevelType w:val="hybridMultilevel"/>
    <w:tmpl w:val="AF42F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B10"/>
    <w:rsid w:val="001D6B38"/>
    <w:rsid w:val="00464AF1"/>
    <w:rsid w:val="004C0B10"/>
    <w:rsid w:val="005B7CA6"/>
    <w:rsid w:val="00851517"/>
    <w:rsid w:val="00A00D4F"/>
    <w:rsid w:val="00C5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15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15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Paulding</dc:creator>
  <cp:keywords/>
  <dc:description/>
  <cp:lastModifiedBy>Heidi Paulding</cp:lastModifiedBy>
  <cp:revision>4</cp:revision>
  <dcterms:created xsi:type="dcterms:W3CDTF">2012-09-04T13:18:00Z</dcterms:created>
  <dcterms:modified xsi:type="dcterms:W3CDTF">2012-09-04T13:46:00Z</dcterms:modified>
</cp:coreProperties>
</file>